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95B" w:rsidRDefault="00B5095B" w:rsidP="00B5095B">
      <w:pPr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44"/>
          <w:szCs w:val="44"/>
        </w:rPr>
        <w:t xml:space="preserve">EA </w:t>
      </w:r>
      <w:r>
        <w:rPr>
          <w:b/>
          <w:bCs/>
          <w:i/>
          <w:iCs/>
          <w:color w:val="000000"/>
          <w:sz w:val="44"/>
          <w:szCs w:val="44"/>
        </w:rPr>
        <w:t>through</w:t>
      </w:r>
      <w:r>
        <w:rPr>
          <w:b/>
          <w:bCs/>
          <w:i/>
          <w:iCs/>
          <w:color w:val="000000"/>
          <w:sz w:val="44"/>
          <w:szCs w:val="44"/>
        </w:rPr>
        <w:t xml:space="preserve"> the Holidays Worldwide 2021</w:t>
      </w:r>
    </w:p>
    <w:p w:rsidR="00B5095B" w:rsidRDefault="00B5095B">
      <w:r>
        <w:rPr>
          <w:noProof/>
          <w:color w:val="000000"/>
          <w:sz w:val="16"/>
          <w:szCs w:val="16"/>
          <w:bdr w:val="none" w:sz="0" w:space="0" w:color="auto" w:frame="1"/>
        </w:rPr>
        <w:drawing>
          <wp:anchor distT="0" distB="0" distL="114300" distR="114300" simplePos="0" relativeHeight="251660288" behindDoc="1" locked="0" layoutInCell="1" allowOverlap="1" wp14:anchorId="1C74D31D" wp14:editId="48D3B34F">
            <wp:simplePos x="0" y="0"/>
            <wp:positionH relativeFrom="column">
              <wp:posOffset>-114300</wp:posOffset>
            </wp:positionH>
            <wp:positionV relativeFrom="paragraph">
              <wp:posOffset>29210</wp:posOffset>
            </wp:positionV>
            <wp:extent cx="1524000" cy="1066800"/>
            <wp:effectExtent l="0" t="0" r="0" b="0"/>
            <wp:wrapNone/>
            <wp:docPr id="2" name="Picture 2" descr="https://lh4.googleusercontent.com/V6UJifnpQFDJshJjoBP7SOcgF0tzoc9sy8AV8osKGLSmBUh7IHNAo89zqUfCr5KxyLPMfRQ5JeZkFnXapfkLU5-s8Lr8sEueEKpcW3HnqN6uCkw4KwtIL69pXekhTPJx4BVC_qw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V6UJifnpQFDJshJjoBP7SOcgF0tzoc9sy8AV8osKGLSmBUh7IHNAo89zqUfCr5KxyLPMfRQ5JeZkFnXapfkLU5-s8Lr8sEueEKpcW3HnqN6uCkw4KwtIL69pXekhTPJx4BVC_qwv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color w:val="000000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9264" behindDoc="1" locked="0" layoutInCell="1" allowOverlap="1" wp14:anchorId="30B8C8E9" wp14:editId="3C006404">
            <wp:simplePos x="0" y="0"/>
            <wp:positionH relativeFrom="column">
              <wp:posOffset>2133600</wp:posOffset>
            </wp:positionH>
            <wp:positionV relativeFrom="paragraph">
              <wp:posOffset>118110</wp:posOffset>
            </wp:positionV>
            <wp:extent cx="1981200" cy="1026795"/>
            <wp:effectExtent l="0" t="0" r="0" b="190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0th Anniversary 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026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i/>
          <w:iCs/>
          <w:noProof/>
          <w:color w:val="000000"/>
          <w:sz w:val="44"/>
          <w:szCs w:val="44"/>
          <w:bdr w:val="none" w:sz="0" w:space="0" w:color="auto" w:frame="1"/>
        </w:rPr>
        <w:drawing>
          <wp:anchor distT="0" distB="0" distL="114300" distR="114300" simplePos="0" relativeHeight="251658240" behindDoc="1" locked="0" layoutInCell="1" allowOverlap="1" wp14:anchorId="7609D154" wp14:editId="71B08896">
            <wp:simplePos x="0" y="0"/>
            <wp:positionH relativeFrom="column">
              <wp:posOffset>5238750</wp:posOffset>
            </wp:positionH>
            <wp:positionV relativeFrom="paragraph">
              <wp:posOffset>29210</wp:posOffset>
            </wp:positionV>
            <wp:extent cx="1057275" cy="1019175"/>
            <wp:effectExtent l="0" t="0" r="9525" b="9525"/>
            <wp:wrapNone/>
            <wp:docPr id="1" name="Picture 1" descr="https://lh4.googleusercontent.com/DTbyJr7SAl94SUqnME4Vtiy7WoGqa7EOJF-mtkw_4CLR4ka01sdpkyDNZGfIOLDqR4AtJxGcXFFWj9WQDufuvZFKHE44TeGoIx2a2CMBoIK4lpSjCP6rMreP0Uu7bfN-6_jFy8k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DTbyJr7SAl94SUqnME4Vtiy7WoGqa7EOJF-mtkw_4CLR4ka01sdpkyDNZGfIOLDqR4AtJxGcXFFWj9WQDufuvZFKHE44TeGoIx2a2CMBoIK4lpSjCP6rMreP0Uu7bfN-6_jFy8k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095B" w:rsidRDefault="00B5095B"/>
    <w:p w:rsidR="00B5095B" w:rsidRDefault="00B5095B"/>
    <w:p w:rsidR="00B5095B" w:rsidRPr="00B5095B" w:rsidRDefault="00B5095B" w:rsidP="00B5095B">
      <w:pPr>
        <w:pStyle w:val="NormalWeb"/>
        <w:spacing w:before="240" w:beforeAutospacing="0" w:after="0" w:afterAutospacing="0"/>
        <w:ind w:hanging="720"/>
        <w:jc w:val="center"/>
        <w:rPr>
          <w:rFonts w:asciiTheme="minorHAnsi" w:hAnsiTheme="minorHAnsi" w:cstheme="minorHAnsi"/>
        </w:rPr>
      </w:pPr>
      <w:r w:rsidRPr="00B5095B">
        <w:rPr>
          <w:rFonts w:asciiTheme="minorHAnsi" w:hAnsiTheme="minorHAnsi" w:cstheme="minorHAnsi"/>
          <w:b/>
          <w:bCs/>
          <w:color w:val="000000"/>
          <w:sz w:val="28"/>
          <w:szCs w:val="28"/>
        </w:rPr>
        <w:t>These spring sessions are for you if you…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ind w:hanging="720"/>
        <w:jc w:val="center"/>
        <w:rPr>
          <w:rFonts w:asciiTheme="minorHAnsi" w:hAnsiTheme="minorHAnsi" w:cstheme="minorHAnsi"/>
        </w:rPr>
      </w:pPr>
      <w:r w:rsidRPr="00B5095B">
        <w:rPr>
          <w:rFonts w:asciiTheme="minorHAnsi" w:hAnsiTheme="minorHAnsi" w:cstheme="minorHAnsi"/>
          <w:b/>
          <w:bCs/>
          <w:color w:val="000000"/>
          <w:sz w:val="28"/>
          <w:szCs w:val="28"/>
        </w:rPr>
        <w:t> Are struggling with forgiveness, guilt or grief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ind w:hanging="720"/>
        <w:jc w:val="center"/>
        <w:rPr>
          <w:rFonts w:asciiTheme="minorHAnsi" w:hAnsiTheme="minorHAnsi" w:cstheme="minorHAnsi"/>
        </w:rPr>
      </w:pPr>
      <w:r w:rsidRPr="00B5095B">
        <w:rPr>
          <w:rFonts w:asciiTheme="minorHAnsi" w:hAnsiTheme="minorHAnsi" w:cstheme="minorHAnsi"/>
          <w:b/>
          <w:bCs/>
          <w:color w:val="000000"/>
          <w:sz w:val="28"/>
          <w:szCs w:val="28"/>
        </w:rPr>
        <w:t>Desire to be free of guilt and shame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ind w:hanging="720"/>
        <w:jc w:val="center"/>
        <w:rPr>
          <w:rFonts w:asciiTheme="minorHAnsi" w:hAnsiTheme="minorHAnsi" w:cstheme="minorHAnsi"/>
        </w:rPr>
      </w:pPr>
      <w:r w:rsidRPr="00B5095B">
        <w:rPr>
          <w:rFonts w:asciiTheme="minorHAnsi" w:hAnsiTheme="minorHAnsi" w:cstheme="minorHAnsi"/>
          <w:b/>
          <w:bCs/>
          <w:color w:val="000000"/>
          <w:sz w:val="28"/>
          <w:szCs w:val="28"/>
        </w:rPr>
        <w:t>Want to enter the acceptance stage of grief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ind w:hanging="720"/>
        <w:jc w:val="center"/>
        <w:rPr>
          <w:rFonts w:asciiTheme="minorHAnsi" w:hAnsiTheme="minorHAnsi" w:cstheme="minorHAnsi"/>
        </w:rPr>
      </w:pPr>
      <w:r w:rsidRPr="00B5095B">
        <w:rPr>
          <w:rFonts w:asciiTheme="minorHAnsi" w:hAnsiTheme="minorHAnsi" w:cstheme="minorHAnsi"/>
          <w:b/>
          <w:bCs/>
          <w:color w:val="000000"/>
          <w:sz w:val="28"/>
          <w:szCs w:val="28"/>
        </w:rPr>
        <w:t>Want to experience gratitude and happiness</w:t>
      </w:r>
    </w:p>
    <w:p w:rsidR="00B5095B" w:rsidRPr="00B5095B" w:rsidRDefault="00B5095B" w:rsidP="00B5095B">
      <w:pPr>
        <w:spacing w:before="0" w:beforeAutospacing="0" w:after="0" w:afterAutospacing="0"/>
        <w:rPr>
          <w:rFonts w:cstheme="minorHAnsi"/>
        </w:rPr>
      </w:pPr>
    </w:p>
    <w:p w:rsidR="00B5095B" w:rsidRPr="00B5095B" w:rsidRDefault="00B5095B" w:rsidP="00B5095B">
      <w:pPr>
        <w:pStyle w:val="NormalWeb"/>
        <w:spacing w:before="0" w:beforeAutospacing="0" w:after="0" w:afterAutospacing="0"/>
        <w:ind w:hanging="720"/>
        <w:jc w:val="center"/>
        <w:rPr>
          <w:rFonts w:asciiTheme="minorHAnsi" w:hAnsiTheme="minorHAnsi" w:cstheme="minorHAnsi"/>
        </w:rPr>
      </w:pPr>
      <w:r w:rsidRPr="00B5095B">
        <w:rPr>
          <w:rFonts w:asciiTheme="minorHAnsi" w:hAnsiTheme="minorHAnsi" w:cstheme="minorHAnsi"/>
          <w:b/>
          <w:bCs/>
          <w:sz w:val="30"/>
          <w:szCs w:val="30"/>
          <w:u w:val="single"/>
        </w:rPr>
        <w:t>Saturday, April 3 &amp; Sunday, April 4, 2021</w:t>
      </w:r>
    </w:p>
    <w:tbl>
      <w:tblPr>
        <w:tblStyle w:val="TableGrid"/>
        <w:tblpPr w:leftFromText="180" w:rightFromText="180" w:vertAnchor="text" w:horzAnchor="margin" w:tblpXSpec="center" w:tblpY="175"/>
        <w:tblW w:w="9108" w:type="dxa"/>
        <w:tblLook w:val="04A0" w:firstRow="1" w:lastRow="0" w:firstColumn="1" w:lastColumn="0" w:noHBand="0" w:noVBand="1"/>
      </w:tblPr>
      <w:tblGrid>
        <w:gridCol w:w="1815"/>
        <w:gridCol w:w="1649"/>
        <w:gridCol w:w="1649"/>
        <w:gridCol w:w="1656"/>
        <w:gridCol w:w="2339"/>
      </w:tblGrid>
      <w:tr w:rsidR="00B5095B" w:rsidTr="00B5095B">
        <w:tc>
          <w:tcPr>
            <w:tcW w:w="1815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ind w:left="-990" w:firstLine="99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Morning:</w:t>
            </w:r>
          </w:p>
        </w:tc>
        <w:tc>
          <w:tcPr>
            <w:tcW w:w="164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11 AM, EST</w:t>
            </w:r>
          </w:p>
        </w:tc>
        <w:tc>
          <w:tcPr>
            <w:tcW w:w="164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10 AM, CST</w:t>
            </w:r>
          </w:p>
        </w:tc>
        <w:tc>
          <w:tcPr>
            <w:tcW w:w="1656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9 AM, MST</w:t>
            </w:r>
          </w:p>
        </w:tc>
        <w:tc>
          <w:tcPr>
            <w:tcW w:w="233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 AM, PST</w:t>
            </w:r>
          </w:p>
        </w:tc>
      </w:tr>
      <w:tr w:rsidR="00B5095B" w:rsidTr="00B5095B">
        <w:tc>
          <w:tcPr>
            <w:tcW w:w="1815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Afternoon:</w:t>
            </w:r>
          </w:p>
        </w:tc>
        <w:tc>
          <w:tcPr>
            <w:tcW w:w="164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3 PM, EST</w:t>
            </w:r>
          </w:p>
        </w:tc>
        <w:tc>
          <w:tcPr>
            <w:tcW w:w="164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 PM, CST</w:t>
            </w:r>
          </w:p>
        </w:tc>
        <w:tc>
          <w:tcPr>
            <w:tcW w:w="1656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 PM, MST</w:t>
            </w:r>
          </w:p>
        </w:tc>
        <w:tc>
          <w:tcPr>
            <w:tcW w:w="233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12 PM (noon), PST</w:t>
            </w:r>
          </w:p>
        </w:tc>
      </w:tr>
      <w:tr w:rsidR="00B5095B" w:rsidTr="00B5095B">
        <w:tc>
          <w:tcPr>
            <w:tcW w:w="1815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Evening:</w:t>
            </w:r>
          </w:p>
        </w:tc>
        <w:tc>
          <w:tcPr>
            <w:tcW w:w="164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8 PM, EST</w:t>
            </w:r>
          </w:p>
        </w:tc>
        <w:tc>
          <w:tcPr>
            <w:tcW w:w="164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7 PM, CST</w:t>
            </w:r>
          </w:p>
        </w:tc>
        <w:tc>
          <w:tcPr>
            <w:tcW w:w="1656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6 PM, MST</w:t>
            </w:r>
          </w:p>
        </w:tc>
        <w:tc>
          <w:tcPr>
            <w:tcW w:w="2339" w:type="dxa"/>
            <w:vAlign w:val="center"/>
          </w:tcPr>
          <w:p w:rsidR="00B5095B" w:rsidRDefault="00B5095B" w:rsidP="00B5095B">
            <w:pPr>
              <w:pStyle w:val="NormalWeb"/>
              <w:spacing w:beforeAutospacing="0" w:afterAutospacing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5 PM, PST</w:t>
            </w:r>
          </w:p>
        </w:tc>
      </w:tr>
    </w:tbl>
    <w:p w:rsidR="00B5095B" w:rsidRDefault="00B5095B" w:rsidP="00B5095B">
      <w:pPr>
        <w:pStyle w:val="NormalWeb"/>
        <w:spacing w:before="0" w:beforeAutospacing="0" w:after="0" w:afterAutospacing="0"/>
        <w:ind w:left="1080" w:hanging="990"/>
        <w:rPr>
          <w:rFonts w:asciiTheme="minorHAnsi" w:hAnsiTheme="minorHAnsi" w:cstheme="minorHAnsi"/>
          <w:color w:val="000000"/>
          <w:sz w:val="28"/>
          <w:szCs w:val="28"/>
        </w:rPr>
      </w:pPr>
    </w:p>
    <w:p w:rsidR="00B5095B" w:rsidRPr="00B5095B" w:rsidRDefault="00B5095B" w:rsidP="00B5095B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sz w:val="28"/>
          <w:szCs w:val="28"/>
        </w:rPr>
      </w:pPr>
      <w:r w:rsidRPr="00B5095B">
        <w:rPr>
          <w:rFonts w:asciiTheme="minorHAnsi" w:hAnsiTheme="minorHAnsi" w:cstheme="minorHAnsi"/>
          <w:b/>
          <w:bCs/>
          <w:color w:val="4A86E8"/>
          <w:sz w:val="28"/>
          <w:szCs w:val="28"/>
        </w:rPr>
        <w:t>Jumpstart the Holiday with emotions pamphlets in the morning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ind w:hanging="720"/>
        <w:jc w:val="center"/>
        <w:rPr>
          <w:rFonts w:asciiTheme="minorHAnsi" w:hAnsiTheme="minorHAnsi" w:cstheme="minorHAnsi"/>
          <w:sz w:val="26"/>
          <w:szCs w:val="26"/>
        </w:rPr>
      </w:pP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>(Guilt</w:t>
      </w: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 xml:space="preserve"> (#94)</w:t>
      </w: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 xml:space="preserve">, Grief </w:t>
      </w: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 xml:space="preserve">(#55) </w:t>
      </w: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>and/or Forgiveness</w:t>
      </w: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 xml:space="preserve"> (#51</w:t>
      </w: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>)</w:t>
      </w:r>
      <w:r w:rsidRPr="00B5095B">
        <w:rPr>
          <w:rFonts w:asciiTheme="minorHAnsi" w:hAnsiTheme="minorHAnsi" w:cstheme="minorHAnsi"/>
          <w:b/>
          <w:bCs/>
          <w:color w:val="4A86E8"/>
          <w:sz w:val="26"/>
          <w:szCs w:val="26"/>
        </w:rPr>
        <w:t>)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ind w:hanging="720"/>
        <w:jc w:val="center"/>
        <w:rPr>
          <w:rFonts w:asciiTheme="minorHAnsi" w:hAnsiTheme="minorHAnsi" w:cstheme="minorHAnsi"/>
          <w:sz w:val="28"/>
          <w:szCs w:val="28"/>
        </w:rPr>
      </w:pPr>
      <w:r w:rsidRPr="00B5095B">
        <w:rPr>
          <w:rFonts w:asciiTheme="minorHAnsi" w:hAnsiTheme="minorHAnsi" w:cstheme="minorHAnsi"/>
          <w:b/>
          <w:bCs/>
          <w:i/>
          <w:iCs/>
          <w:color w:val="000000"/>
          <w:sz w:val="28"/>
          <w:szCs w:val="28"/>
        </w:rPr>
        <w:t>Continue the day with a story of recovery in the afternoon</w:t>
      </w:r>
    </w:p>
    <w:p w:rsidR="00B5095B" w:rsidRPr="00B5095B" w:rsidRDefault="00B5095B" w:rsidP="00B5095B">
      <w:pPr>
        <w:pStyle w:val="NormalWeb"/>
        <w:spacing w:before="0" w:beforeAutospacing="0" w:after="240" w:afterAutospacing="0"/>
        <w:ind w:hanging="720"/>
        <w:jc w:val="center"/>
        <w:rPr>
          <w:rFonts w:asciiTheme="minorHAnsi" w:hAnsiTheme="minorHAnsi" w:cstheme="minorHAnsi"/>
          <w:b/>
          <w:bCs/>
          <w:color w:val="FF00FF"/>
          <w:sz w:val="28"/>
          <w:szCs w:val="28"/>
        </w:rPr>
      </w:pPr>
      <w:r w:rsidRPr="00B5095B">
        <w:rPr>
          <w:rFonts w:asciiTheme="minorHAnsi" w:hAnsiTheme="minorHAnsi" w:cstheme="minorHAnsi"/>
          <w:b/>
          <w:bCs/>
          <w:color w:val="FF00FF"/>
          <w:sz w:val="28"/>
          <w:szCs w:val="28"/>
        </w:rPr>
        <w:t>Wind down in the evening with recovery topics and gratitude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  <w:u w:val="single"/>
        </w:rPr>
      </w:pPr>
      <w:r w:rsidRPr="00B5095B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  <w:u w:val="single"/>
        </w:rPr>
        <w:t>JOIN US</w:t>
      </w:r>
      <w:r w:rsidRPr="00B5095B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  <w:u w:val="single"/>
        </w:rPr>
        <w:t>…</w:t>
      </w:r>
      <w:r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  <w:u w:val="single"/>
        </w:rPr>
        <w:t>by Phone</w:t>
      </w:r>
      <w:r w:rsidRPr="00B5095B">
        <w:rPr>
          <w:rFonts w:asciiTheme="minorHAnsi" w:hAnsiTheme="minorHAnsi" w:cstheme="minorHAnsi"/>
          <w:b/>
          <w:bCs/>
          <w:i/>
          <w:iCs/>
          <w:color w:val="000000"/>
          <w:sz w:val="32"/>
          <w:szCs w:val="32"/>
        </w:rPr>
        <w:t xml:space="preserve"> -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i/>
          <w:iCs/>
          <w:color w:val="0000FF"/>
          <w:sz w:val="16"/>
          <w:szCs w:val="16"/>
        </w:rPr>
      </w:pPr>
      <w:r>
        <w:rPr>
          <w:rFonts w:asciiTheme="minorHAnsi" w:hAnsiTheme="minorHAnsi" w:cstheme="minorHAnsi"/>
          <w:b/>
          <w:bCs/>
          <w:color w:val="0000FF"/>
          <w:sz w:val="28"/>
          <w:szCs w:val="28"/>
        </w:rPr>
        <w:t>With</w:t>
      </w:r>
      <w:r w:rsidRPr="00B5095B">
        <w:rPr>
          <w:rFonts w:asciiTheme="minorHAnsi" w:hAnsiTheme="minorHAnsi" w:cstheme="minorHAnsi"/>
          <w:b/>
          <w:bCs/>
          <w:color w:val="0000FF"/>
          <w:sz w:val="28"/>
          <w:szCs w:val="28"/>
        </w:rPr>
        <w:t>in the USA</w:t>
      </w:r>
      <w:r w:rsidRPr="00B5095B">
        <w:rPr>
          <w:rFonts w:asciiTheme="minorHAnsi" w:hAnsiTheme="minorHAnsi" w:cstheme="minorHAnsi"/>
          <w:b/>
          <w:bCs/>
          <w:color w:val="0000FF"/>
          <w:sz w:val="28"/>
          <w:szCs w:val="28"/>
        </w:rPr>
        <w:t>:</w:t>
      </w:r>
      <w:r w:rsidRPr="00B5095B">
        <w:rPr>
          <w:rFonts w:asciiTheme="minorHAnsi" w:hAnsiTheme="minorHAnsi" w:cstheme="minorHAnsi"/>
          <w:color w:val="0000FF"/>
          <w:sz w:val="28"/>
          <w:szCs w:val="28"/>
        </w:rPr>
        <w:t xml:space="preserve"> (712) 451-1140</w:t>
      </w:r>
      <w:r w:rsidRPr="00B5095B">
        <w:rPr>
          <w:rFonts w:asciiTheme="minorHAnsi" w:hAnsiTheme="minorHAnsi" w:cstheme="minorHAnsi"/>
          <w:color w:val="0000FF"/>
          <w:sz w:val="28"/>
          <w:szCs w:val="28"/>
        </w:rPr>
        <w:t>, Participant</w:t>
      </w:r>
      <w:r w:rsidRPr="00B5095B">
        <w:rPr>
          <w:rFonts w:asciiTheme="minorHAnsi" w:hAnsiTheme="minorHAnsi" w:cstheme="minorHAnsi"/>
          <w:color w:val="0000FF"/>
          <w:sz w:val="28"/>
          <w:szCs w:val="28"/>
        </w:rPr>
        <w:t xml:space="preserve"> Access Code: 808747</w:t>
      </w:r>
      <w:r w:rsidRPr="00B5095B">
        <w:rPr>
          <w:rFonts w:asciiTheme="minorHAnsi" w:hAnsiTheme="minorHAnsi" w:cstheme="minorHAnsi"/>
          <w:color w:val="0000FF"/>
          <w:sz w:val="28"/>
          <w:szCs w:val="28"/>
        </w:rPr>
        <w:t>#</w:t>
      </w:r>
    </w:p>
    <w:p w:rsidR="00B5095B" w:rsidRPr="00B5095B" w:rsidRDefault="00B5095B" w:rsidP="00B5095B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  <w:color w:val="000000"/>
          <w:sz w:val="28"/>
          <w:szCs w:val="28"/>
        </w:rPr>
        <w:t>Across</w:t>
      </w:r>
      <w:r w:rsidRPr="00B5095B">
        <w:rPr>
          <w:rFonts w:asciiTheme="minorHAnsi" w:hAnsiTheme="minorHAnsi" w:cstheme="minorHAnsi"/>
          <w:b/>
          <w:bCs/>
          <w:color w:val="000000"/>
          <w:sz w:val="28"/>
          <w:szCs w:val="28"/>
        </w:rPr>
        <w:t xml:space="preserve"> the globe</w:t>
      </w:r>
      <w:r w:rsidRPr="00B5095B">
        <w:rPr>
          <w:rFonts w:asciiTheme="minorHAnsi" w:hAnsiTheme="minorHAnsi" w:cstheme="minorHAnsi"/>
          <w:color w:val="000000"/>
          <w:sz w:val="28"/>
          <w:szCs w:val="28"/>
        </w:rPr>
        <w:t>:</w:t>
      </w:r>
      <w:r w:rsidRPr="00B5095B">
        <w:rPr>
          <w:rFonts w:asciiTheme="minorHAnsi" w:hAnsiTheme="minorHAnsi" w:cstheme="minorHAnsi"/>
          <w:color w:val="222222"/>
          <w:sz w:val="28"/>
          <w:szCs w:val="28"/>
        </w:rPr>
        <w:t xml:space="preserve">  </w:t>
      </w:r>
      <w:hyperlink r:id="rId8" w:history="1">
        <w:r w:rsidRPr="00B5095B">
          <w:rPr>
            <w:rStyle w:val="Hyperlink"/>
            <w:rFonts w:asciiTheme="minorHAnsi" w:hAnsiTheme="minorHAnsi" w:cstheme="minorHAnsi"/>
            <w:color w:val="000000"/>
            <w:sz w:val="28"/>
            <w:szCs w:val="28"/>
          </w:rPr>
          <w:t>https://fccdl.in/i/eatelephoneconference5</w:t>
        </w:r>
      </w:hyperlink>
    </w:p>
    <w:p w:rsidR="00DC23B0" w:rsidRDefault="00B5095B" w:rsidP="00B5095B">
      <w:pPr>
        <w:spacing w:after="0" w:afterAutospacing="0"/>
        <w:rPr>
          <w:rFonts w:cstheme="minorHAnsi"/>
          <w:sz w:val="28"/>
        </w:rPr>
      </w:pPr>
      <w:r w:rsidRPr="00B5095B">
        <w:rPr>
          <w:rFonts w:cstheme="minorHAnsi"/>
          <w:b/>
          <w:bCs/>
          <w:i/>
          <w:iCs/>
          <w:color w:val="000000"/>
          <w:sz w:val="32"/>
          <w:szCs w:val="32"/>
          <w:u w:val="single"/>
        </w:rPr>
        <w:t>JOIN US…</w:t>
      </w:r>
      <w:r w:rsidRPr="00B5095B">
        <w:rPr>
          <w:rFonts w:cstheme="minorHAnsi"/>
          <w:b/>
          <w:i/>
          <w:sz w:val="28"/>
          <w:u w:val="single"/>
        </w:rPr>
        <w:t>ONLINE</w:t>
      </w:r>
      <w:r>
        <w:rPr>
          <w:rFonts w:cstheme="minorHAnsi"/>
          <w:sz w:val="28"/>
        </w:rPr>
        <w:t xml:space="preserve"> </w:t>
      </w:r>
      <w:r w:rsidRPr="00B5095B">
        <w:rPr>
          <w:rFonts w:cstheme="minorHAnsi"/>
          <w:b/>
          <w:i/>
          <w:sz w:val="28"/>
        </w:rPr>
        <w:t>-</w:t>
      </w:r>
    </w:p>
    <w:p w:rsidR="00B5095B" w:rsidRPr="00B5095B" w:rsidRDefault="00B5095B" w:rsidP="00B5095B">
      <w:pPr>
        <w:spacing w:before="0" w:beforeAutospacing="0" w:after="0" w:afterAutospacing="0"/>
        <w:rPr>
          <w:rFonts w:cstheme="minorHAnsi"/>
          <w:sz w:val="24"/>
        </w:rPr>
      </w:pPr>
      <w:r w:rsidRPr="00B5095B">
        <w:rPr>
          <w:rFonts w:cstheme="minorHAnsi"/>
          <w:sz w:val="24"/>
        </w:rPr>
        <w:t>1.  Go to</w:t>
      </w:r>
      <w:r>
        <w:rPr>
          <w:rFonts w:cstheme="minorHAnsi"/>
          <w:sz w:val="24"/>
        </w:rPr>
        <w:t xml:space="preserve"> </w:t>
      </w:r>
      <w:bookmarkStart w:id="0" w:name="_GoBack"/>
      <w:bookmarkEnd w:id="0"/>
      <w:r w:rsidRPr="00B5095B">
        <w:rPr>
          <w:rFonts w:cstheme="minorHAnsi"/>
          <w:sz w:val="24"/>
        </w:rPr>
        <w:fldChar w:fldCharType="begin"/>
      </w:r>
      <w:r>
        <w:rPr>
          <w:rFonts w:cstheme="minorHAnsi"/>
          <w:sz w:val="24"/>
        </w:rPr>
        <w:instrText>HYPERLINK "http://www.freeconferencecall.com/"</w:instrText>
      </w:r>
      <w:r w:rsidRPr="00B5095B">
        <w:rPr>
          <w:rFonts w:cstheme="minorHAnsi"/>
          <w:sz w:val="24"/>
        </w:rPr>
      </w:r>
      <w:r w:rsidRPr="00B5095B">
        <w:rPr>
          <w:rFonts w:cstheme="minorHAnsi"/>
          <w:sz w:val="24"/>
        </w:rPr>
        <w:fldChar w:fldCharType="separate"/>
      </w:r>
      <w:r>
        <w:rPr>
          <w:rStyle w:val="Hyperlink"/>
          <w:rFonts w:cstheme="minorHAnsi"/>
          <w:sz w:val="24"/>
        </w:rPr>
        <w:t>www.FreeConferenceCall.com</w:t>
      </w:r>
      <w:r w:rsidRPr="00B5095B">
        <w:rPr>
          <w:rFonts w:cstheme="minorHAnsi"/>
          <w:sz w:val="24"/>
        </w:rPr>
        <w:fldChar w:fldCharType="end"/>
      </w:r>
      <w:r w:rsidRPr="00B5095B">
        <w:rPr>
          <w:rFonts w:cstheme="minorHAnsi"/>
          <w:sz w:val="24"/>
        </w:rPr>
        <w:t xml:space="preserve"> and click on LOG IN</w:t>
      </w:r>
    </w:p>
    <w:p w:rsidR="00B5095B" w:rsidRPr="00B5095B" w:rsidRDefault="00B5095B" w:rsidP="00B5095B">
      <w:pPr>
        <w:spacing w:before="0" w:beforeAutospacing="0" w:after="0" w:afterAutospacing="0"/>
        <w:rPr>
          <w:rFonts w:cstheme="minorHAnsi"/>
          <w:sz w:val="24"/>
        </w:rPr>
      </w:pPr>
      <w:r w:rsidRPr="00B5095B">
        <w:rPr>
          <w:rFonts w:cstheme="minorHAnsi"/>
          <w:sz w:val="24"/>
        </w:rPr>
        <w:t>2.  Click on JOIN MEETING along the top</w:t>
      </w:r>
    </w:p>
    <w:p w:rsidR="00B5095B" w:rsidRPr="00B5095B" w:rsidRDefault="00B5095B" w:rsidP="00B5095B">
      <w:pPr>
        <w:spacing w:before="0" w:beforeAutospacing="0" w:after="0" w:afterAutospacing="0"/>
        <w:rPr>
          <w:rFonts w:cstheme="minorHAnsi"/>
          <w:sz w:val="24"/>
        </w:rPr>
      </w:pPr>
      <w:r w:rsidRPr="00B5095B">
        <w:rPr>
          <w:rFonts w:cstheme="minorHAnsi"/>
          <w:sz w:val="24"/>
        </w:rPr>
        <w:t xml:space="preserve">3.  Enter the meeting ID:  </w:t>
      </w:r>
      <w:r w:rsidRPr="00B5095B">
        <w:rPr>
          <w:rFonts w:cstheme="minorHAnsi"/>
          <w:b/>
          <w:bCs/>
          <w:sz w:val="24"/>
        </w:rPr>
        <w:t xml:space="preserve">eatelephoneconference5 </w:t>
      </w:r>
      <w:r w:rsidRPr="00B5095B">
        <w:rPr>
          <w:rFonts w:cstheme="minorHAnsi"/>
          <w:sz w:val="24"/>
        </w:rPr>
        <w:t>(exactly as written)</w:t>
      </w:r>
    </w:p>
    <w:p w:rsidR="00B5095B" w:rsidRPr="00B5095B" w:rsidRDefault="00B5095B" w:rsidP="00B5095B">
      <w:pPr>
        <w:spacing w:before="0" w:beforeAutospacing="0" w:after="0" w:afterAutospacing="0"/>
        <w:rPr>
          <w:rFonts w:cstheme="minorHAnsi"/>
          <w:sz w:val="24"/>
        </w:rPr>
      </w:pPr>
      <w:r w:rsidRPr="00B5095B">
        <w:rPr>
          <w:rFonts w:cstheme="minorHAnsi"/>
          <w:sz w:val="24"/>
        </w:rPr>
        <w:t>4.  Type in your Name and Email; then click on JOIN</w:t>
      </w:r>
    </w:p>
    <w:p w:rsidR="00B5095B" w:rsidRPr="00B5095B" w:rsidRDefault="00B5095B" w:rsidP="00B5095B">
      <w:pPr>
        <w:spacing w:before="0" w:beforeAutospacing="0" w:after="0" w:afterAutospacing="0"/>
        <w:rPr>
          <w:rFonts w:cstheme="minorHAnsi"/>
          <w:sz w:val="24"/>
        </w:rPr>
      </w:pPr>
      <w:r w:rsidRPr="00B5095B">
        <w:rPr>
          <w:rFonts w:cstheme="minorHAnsi"/>
          <w:sz w:val="24"/>
        </w:rPr>
        <w:t>5.  Click on the HANDSET icon</w:t>
      </w:r>
    </w:p>
    <w:p w:rsidR="00B5095B" w:rsidRPr="00B5095B" w:rsidRDefault="00B5095B" w:rsidP="00B5095B">
      <w:pPr>
        <w:spacing w:before="0" w:beforeAutospacing="0" w:after="240" w:afterAutospacing="0"/>
        <w:rPr>
          <w:rFonts w:cstheme="minorHAnsi"/>
          <w:sz w:val="24"/>
        </w:rPr>
      </w:pPr>
      <w:r w:rsidRPr="00B5095B">
        <w:rPr>
          <w:rFonts w:cstheme="minorHAnsi"/>
          <w:sz w:val="24"/>
        </w:rPr>
        <w:t>6.  Click on the MIC &amp; SPEAKERS or TELEPHONE HANDSET icon</w:t>
      </w:r>
    </w:p>
    <w:p w:rsidR="00B5095B" w:rsidRPr="00B5095B" w:rsidRDefault="00B5095B" w:rsidP="00B5095B">
      <w:pPr>
        <w:spacing w:after="0" w:afterAutospacing="0"/>
        <w:jc w:val="center"/>
        <w:rPr>
          <w:rFonts w:cstheme="minorHAnsi"/>
          <w:sz w:val="28"/>
        </w:rPr>
      </w:pPr>
      <w:r w:rsidRPr="00B5095B">
        <w:rPr>
          <w:rFonts w:cstheme="minorHAnsi"/>
          <w:sz w:val="28"/>
        </w:rPr>
        <w:t>We use the Yellow Pamphlet during the meetings.</w:t>
      </w:r>
    </w:p>
    <w:p w:rsidR="00B5095B" w:rsidRPr="00B5095B" w:rsidRDefault="00B5095B" w:rsidP="00B5095B">
      <w:pPr>
        <w:spacing w:before="0" w:beforeAutospacing="0" w:after="0" w:afterAutospacing="0"/>
        <w:jc w:val="center"/>
        <w:rPr>
          <w:rFonts w:cstheme="minorHAnsi"/>
          <w:sz w:val="28"/>
        </w:rPr>
      </w:pPr>
      <w:hyperlink r:id="rId9" w:history="1">
        <w:r w:rsidRPr="00B5095B">
          <w:rPr>
            <w:rStyle w:val="Hyperlink"/>
            <w:rFonts w:cstheme="minorHAnsi"/>
            <w:b/>
            <w:bCs/>
            <w:sz w:val="28"/>
          </w:rPr>
          <w:t>#1 — EA's 12 Step Program (The Yellow Pamphlet)</w:t>
        </w:r>
      </w:hyperlink>
    </w:p>
    <w:p w:rsidR="00B5095B" w:rsidRPr="00B5095B" w:rsidRDefault="00B5095B" w:rsidP="00B5095B">
      <w:pPr>
        <w:jc w:val="both"/>
        <w:rPr>
          <w:rFonts w:cstheme="minorHAnsi"/>
          <w:sz w:val="24"/>
        </w:rPr>
      </w:pPr>
      <w:r w:rsidRPr="00B5095B">
        <w:rPr>
          <w:rFonts w:cstheme="minorHAnsi"/>
          <w:sz w:val="24"/>
        </w:rPr>
        <w:t xml:space="preserve">No registration or fees required.  Volunteers are needed to be moderators and speakers.  Please contact us if you want to volunteer or have any questions: </w:t>
      </w:r>
      <w:r w:rsidRPr="00B5095B">
        <w:rPr>
          <w:rFonts w:cstheme="minorHAnsi"/>
          <w:b/>
          <w:bCs/>
          <w:sz w:val="24"/>
        </w:rPr>
        <w:t> </w:t>
      </w:r>
      <w:r w:rsidRPr="00B5095B">
        <w:rPr>
          <w:rFonts w:cstheme="minorHAnsi"/>
          <w:b/>
          <w:bCs/>
          <w:sz w:val="24"/>
          <w:u w:val="single"/>
        </w:rPr>
        <w:t>eastepstudy12@gmail.com</w:t>
      </w:r>
    </w:p>
    <w:p w:rsidR="00B5095B" w:rsidRPr="00B5095B" w:rsidRDefault="00B5095B" w:rsidP="00B5095B">
      <w:pPr>
        <w:spacing w:before="0" w:beforeAutospacing="0" w:after="0" w:afterAutospacing="0"/>
        <w:jc w:val="center"/>
        <w:rPr>
          <w:rFonts w:cstheme="minorHAnsi"/>
          <w:sz w:val="24"/>
        </w:rPr>
      </w:pPr>
      <w:r w:rsidRPr="00B5095B">
        <w:rPr>
          <w:rFonts w:cstheme="minorHAnsi"/>
          <w:sz w:val="24"/>
        </w:rPr>
        <w:t>Find out what Emotions Anonymous has to offer you at</w:t>
      </w:r>
    </w:p>
    <w:p w:rsidR="00B5095B" w:rsidRPr="00B5095B" w:rsidRDefault="00B5095B" w:rsidP="00B5095B">
      <w:pPr>
        <w:spacing w:before="0" w:beforeAutospacing="0" w:after="0" w:afterAutospacing="0"/>
        <w:jc w:val="center"/>
        <w:rPr>
          <w:rFonts w:cstheme="minorHAnsi"/>
          <w:sz w:val="24"/>
        </w:rPr>
      </w:pPr>
      <w:hyperlink r:id="rId10" w:history="1">
        <w:r w:rsidRPr="00B5095B">
          <w:rPr>
            <w:rStyle w:val="Hyperlink"/>
            <w:rFonts w:cstheme="minorHAnsi"/>
            <w:b/>
            <w:color w:val="auto"/>
            <w:sz w:val="24"/>
          </w:rPr>
          <w:t>www.emotionsanonymous.org</w:t>
        </w:r>
      </w:hyperlink>
      <w:r>
        <w:rPr>
          <w:rFonts w:cstheme="minorHAnsi"/>
          <w:b/>
          <w:sz w:val="24"/>
        </w:rPr>
        <w:t xml:space="preserve"> </w:t>
      </w:r>
      <w:r w:rsidRPr="00B5095B">
        <w:rPr>
          <w:rFonts w:cstheme="minorHAnsi"/>
          <w:sz w:val="24"/>
        </w:rPr>
        <w:t xml:space="preserve">or call </w:t>
      </w:r>
      <w:r w:rsidRPr="00B5095B">
        <w:rPr>
          <w:rFonts w:cstheme="minorHAnsi"/>
          <w:b/>
          <w:bCs/>
          <w:sz w:val="24"/>
        </w:rPr>
        <w:t>651-647-9712</w:t>
      </w:r>
    </w:p>
    <w:sectPr w:rsidR="00B5095B" w:rsidRPr="00B5095B" w:rsidSect="00B509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95B"/>
    <w:rsid w:val="00046ED9"/>
    <w:rsid w:val="0005624A"/>
    <w:rsid w:val="0069702F"/>
    <w:rsid w:val="00B5095B"/>
    <w:rsid w:val="00DC2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styleId="BalloonText">
    <w:name w:val="Balloon Text"/>
    <w:basedOn w:val="Normal"/>
    <w:link w:val="BalloonTextChar"/>
    <w:uiPriority w:val="99"/>
    <w:semiHidden/>
    <w:unhideWhenUsed/>
    <w:rsid w:val="00B509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095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5095B"/>
  </w:style>
  <w:style w:type="character" w:styleId="Hyperlink">
    <w:name w:val="Hyperlink"/>
    <w:basedOn w:val="DefaultParagraphFont"/>
    <w:uiPriority w:val="99"/>
    <w:unhideWhenUsed/>
    <w:rsid w:val="00B5095B"/>
    <w:rPr>
      <w:color w:val="0000FF"/>
      <w:u w:val="single"/>
    </w:rPr>
  </w:style>
  <w:style w:type="table" w:styleId="TableGrid">
    <w:name w:val="Table Grid"/>
    <w:basedOn w:val="TableNormal"/>
    <w:uiPriority w:val="59"/>
    <w:rsid w:val="00B509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02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02F"/>
    <w:pPr>
      <w:contextualSpacing/>
    </w:pPr>
  </w:style>
  <w:style w:type="paragraph" w:customStyle="1" w:styleId="SingleSpace">
    <w:name w:val="Single Space"/>
    <w:basedOn w:val="NoSpacing"/>
    <w:link w:val="SingleSpaceChar"/>
    <w:qFormat/>
    <w:rsid w:val="0005624A"/>
  </w:style>
  <w:style w:type="character" w:customStyle="1" w:styleId="SingleSpaceChar">
    <w:name w:val="Single Space Char"/>
    <w:basedOn w:val="DefaultParagraphFont"/>
    <w:link w:val="SingleSpace"/>
    <w:rsid w:val="0005624A"/>
  </w:style>
  <w:style w:type="paragraph" w:styleId="BalloonText">
    <w:name w:val="Balloon Text"/>
    <w:basedOn w:val="Normal"/>
    <w:link w:val="BalloonTextChar"/>
    <w:uiPriority w:val="99"/>
    <w:semiHidden/>
    <w:unhideWhenUsed/>
    <w:rsid w:val="00B5095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9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5095B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B5095B"/>
  </w:style>
  <w:style w:type="character" w:styleId="Hyperlink">
    <w:name w:val="Hyperlink"/>
    <w:basedOn w:val="DefaultParagraphFont"/>
    <w:uiPriority w:val="99"/>
    <w:unhideWhenUsed/>
    <w:rsid w:val="00B5095B"/>
    <w:rPr>
      <w:color w:val="0000FF"/>
      <w:u w:val="single"/>
    </w:rPr>
  </w:style>
  <w:style w:type="table" w:styleId="TableGrid">
    <w:name w:val="Table Grid"/>
    <w:basedOn w:val="TableNormal"/>
    <w:uiPriority w:val="59"/>
    <w:rsid w:val="00B5095B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ccdl.in/i/eatelephoneconference5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emotionsanonymous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motionsanonymous.org/file_download/ac75321b-516f-45dc-81d5-636bacee1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 Horton</dc:creator>
  <cp:lastModifiedBy>Claire Horton</cp:lastModifiedBy>
  <cp:revision>1</cp:revision>
  <dcterms:created xsi:type="dcterms:W3CDTF">2021-03-29T17:21:00Z</dcterms:created>
  <dcterms:modified xsi:type="dcterms:W3CDTF">2021-03-29T17:48:00Z</dcterms:modified>
</cp:coreProperties>
</file>