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A47" w:rsidRDefault="00C14A47" w:rsidP="00C14A47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color w:val="000000"/>
          <w:shd w:val="clear" w:color="auto" w:fill="FFFFFF"/>
        </w:rPr>
        <w:t>We warmly invite everybody interested in the Emotions Anonymous 12-step program to the</w:t>
      </w:r>
    </w:p>
    <w:p w:rsidR="00C14A47" w:rsidRDefault="00C14A47" w:rsidP="00C14A47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 </w:t>
      </w:r>
    </w:p>
    <w:p w:rsidR="00C14A47" w:rsidRDefault="00C14A47" w:rsidP="00C14A47">
      <w:pPr>
        <w:pStyle w:val="NormalWeb"/>
        <w:shd w:val="clear" w:color="auto" w:fill="FFFFFF"/>
        <w:jc w:val="center"/>
        <w:rPr>
          <w:rFonts w:ascii="Verdana" w:hAnsi="Verdana"/>
          <w:color w:val="222222"/>
          <w:sz w:val="18"/>
          <w:szCs w:val="18"/>
        </w:rPr>
      </w:pPr>
      <w:r>
        <w:rPr>
          <w:rFonts w:ascii="Lucida Handwriting" w:hAnsi="Lucida Handwriting" w:cs="Calibri"/>
          <w:b/>
          <w:bCs/>
          <w:color w:val="000000"/>
          <w:sz w:val="28"/>
          <w:szCs w:val="28"/>
          <w:shd w:val="clear" w:color="auto" w:fill="FFFFFF"/>
        </w:rPr>
        <w:t>Second EA regional convention in the UK</w:t>
      </w:r>
    </w:p>
    <w:p w:rsidR="00C14A47" w:rsidRDefault="00C14A47" w:rsidP="00C14A47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 </w:t>
      </w:r>
    </w:p>
    <w:p w:rsidR="00C14A47" w:rsidRDefault="00C14A47" w:rsidP="00C14A47">
      <w:pPr>
        <w:pStyle w:val="NormalWeb"/>
        <w:shd w:val="clear" w:color="auto" w:fill="FFFFFF"/>
        <w:jc w:val="center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taking</w:t>
      </w:r>
      <w:proofErr w:type="gramEnd"/>
      <w:r>
        <w:rPr>
          <w:color w:val="000000"/>
          <w:shd w:val="clear" w:color="auto" w:fill="FFFFFF"/>
        </w:rPr>
        <w:t xml:space="preserve"> place at the</w:t>
      </w:r>
    </w:p>
    <w:p w:rsidR="00C14A47" w:rsidRDefault="00C14A47" w:rsidP="00C14A47">
      <w:pPr>
        <w:pStyle w:val="NormalWeb"/>
        <w:shd w:val="clear" w:color="auto" w:fill="FFFFFF"/>
        <w:jc w:val="center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beautiful</w:t>
      </w:r>
      <w:proofErr w:type="gramEnd"/>
      <w:r>
        <w:rPr>
          <w:color w:val="000000"/>
          <w:shd w:val="clear" w:color="auto" w:fill="FFFFFF"/>
        </w:rPr>
        <w:t xml:space="preserve"> and serene environment of</w:t>
      </w:r>
    </w:p>
    <w:p w:rsidR="00C14A47" w:rsidRDefault="00C14A47" w:rsidP="00C14A47">
      <w:pPr>
        <w:pStyle w:val="NormalWeb"/>
        <w:shd w:val="clear" w:color="auto" w:fill="FFFFFF"/>
        <w:jc w:val="center"/>
        <w:rPr>
          <w:rFonts w:ascii="Verdana" w:hAnsi="Verdana"/>
          <w:color w:val="222222"/>
          <w:sz w:val="18"/>
          <w:szCs w:val="18"/>
        </w:rPr>
      </w:pPr>
      <w:r>
        <w:rPr>
          <w:b/>
          <w:bCs/>
          <w:color w:val="000000"/>
          <w:shd w:val="clear" w:color="auto" w:fill="FFFFFF"/>
        </w:rPr>
        <w:t>Douai Abbey</w:t>
      </w:r>
      <w:r>
        <w:rPr>
          <w:color w:val="000000"/>
          <w:shd w:val="clear" w:color="auto" w:fill="FFFFFF"/>
        </w:rPr>
        <w:t> on </w:t>
      </w:r>
      <w:proofErr w:type="gramStart"/>
      <w:r>
        <w:rPr>
          <w:b/>
          <w:bCs/>
          <w:color w:val="000000"/>
          <w:shd w:val="clear" w:color="auto" w:fill="FFFFFF"/>
        </w:rPr>
        <w:t>9</w:t>
      </w:r>
      <w:r>
        <w:rPr>
          <w:b/>
          <w:bCs/>
          <w:color w:val="000000"/>
          <w:shd w:val="clear" w:color="auto" w:fill="FFFFFF"/>
          <w:vertAlign w:val="superscript"/>
        </w:rPr>
        <w:t>th</w:t>
      </w:r>
      <w:proofErr w:type="gramEnd"/>
      <w:r>
        <w:rPr>
          <w:b/>
          <w:bCs/>
          <w:color w:val="000000"/>
          <w:shd w:val="clear" w:color="auto" w:fill="FFFFFF"/>
        </w:rPr>
        <w:t> March 2019</w:t>
      </w:r>
      <w:r>
        <w:rPr>
          <w:color w:val="000000"/>
          <w:shd w:val="clear" w:color="auto" w:fill="FFFFFF"/>
        </w:rPr>
        <w:t>.</w:t>
      </w:r>
    </w:p>
    <w:p w:rsidR="00C14A47" w:rsidRDefault="00C14A47" w:rsidP="00C14A47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 </w:t>
      </w:r>
    </w:p>
    <w:p w:rsidR="00C14A47" w:rsidRDefault="00C14A47" w:rsidP="00C14A47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color w:val="000000"/>
          <w:shd w:val="clear" w:color="auto" w:fill="FFFFFF"/>
        </w:rPr>
        <w:t>The convention will start at 10:30am with coffee and tea and finish at 4:30pm.</w:t>
      </w:r>
    </w:p>
    <w:p w:rsidR="00C14A47" w:rsidRDefault="00C14A47" w:rsidP="00C14A47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color w:val="000000"/>
          <w:shd w:val="clear" w:color="auto" w:fill="FFFFFF"/>
        </w:rPr>
        <w:t>We will hold a big meeting and have a period of meditation. </w:t>
      </w:r>
      <w:r>
        <w:rPr>
          <w:color w:val="222222"/>
          <w:shd w:val="clear" w:color="auto" w:fill="FFFFFF"/>
        </w:rPr>
        <w:t>We encourage you to share your </w:t>
      </w:r>
      <w:r>
        <w:rPr>
          <w:color w:val="000000"/>
          <w:shd w:val="clear" w:color="auto" w:fill="FFFFFF"/>
        </w:rPr>
        <w:t xml:space="preserve">experiences with the 12 steps with the group and </w:t>
      </w:r>
      <w:proofErr w:type="gramStart"/>
      <w:r>
        <w:rPr>
          <w:color w:val="000000"/>
          <w:shd w:val="clear" w:color="auto" w:fill="FFFFFF"/>
        </w:rPr>
        <w:t>will also</w:t>
      </w:r>
      <w:proofErr w:type="gramEnd"/>
      <w:r>
        <w:rPr>
          <w:color w:val="000000"/>
          <w:shd w:val="clear" w:color="auto" w:fill="FFFFFF"/>
        </w:rPr>
        <w:t xml:space="preserve"> leave plenty of time for exchanging experiences and </w:t>
      </w:r>
      <w:r>
        <w:rPr>
          <w:color w:val="222222"/>
          <w:shd w:val="clear" w:color="auto" w:fill="FFFFFF"/>
        </w:rPr>
        <w:t>discussing program-related questions.</w:t>
      </w:r>
    </w:p>
    <w:p w:rsidR="00C14A47" w:rsidRDefault="00C14A47" w:rsidP="00C14A47">
      <w:pPr>
        <w:pStyle w:val="NormalWeb"/>
        <w:shd w:val="clear" w:color="auto" w:fill="FFFFFF"/>
        <w:jc w:val="center"/>
        <w:rPr>
          <w:rFonts w:ascii="Verdana" w:hAnsi="Verdana"/>
          <w:color w:val="222222"/>
          <w:sz w:val="18"/>
          <w:szCs w:val="18"/>
        </w:rPr>
      </w:pPr>
      <w:r>
        <w:rPr>
          <w:b/>
          <w:bCs/>
          <w:color w:val="222222"/>
          <w:shd w:val="clear" w:color="auto" w:fill="FFFFFF"/>
        </w:rPr>
        <w:t>Booking:</w:t>
      </w:r>
    </w:p>
    <w:p w:rsidR="00C14A47" w:rsidRDefault="00C14A47" w:rsidP="00C14A47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b/>
          <w:bCs/>
          <w:color w:val="222222"/>
          <w:shd w:val="clear" w:color="auto" w:fill="FFFFFF"/>
        </w:rPr>
        <w:t>There is no need to book.</w:t>
      </w:r>
      <w:r>
        <w:rPr>
          <w:color w:val="222222"/>
          <w:shd w:val="clear" w:color="auto" w:fill="FFFFFF"/>
        </w:rPr>
        <w:t> You may just come along to the day and bring your own food.</w:t>
      </w:r>
    </w:p>
    <w:p w:rsidR="00C14A47" w:rsidRDefault="00C14A47" w:rsidP="00C14A47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color w:val="222222"/>
          <w:shd w:val="clear" w:color="auto" w:fill="FFFFFF"/>
        </w:rPr>
        <w:t xml:space="preserve">However, there is the option to book a cooked lunch at the Abbey </w:t>
      </w:r>
      <w:proofErr w:type="gramStart"/>
      <w:r>
        <w:rPr>
          <w:color w:val="222222"/>
          <w:shd w:val="clear" w:color="auto" w:fill="FFFFFF"/>
        </w:rPr>
        <w:t>and also</w:t>
      </w:r>
      <w:proofErr w:type="gramEnd"/>
      <w:r>
        <w:rPr>
          <w:color w:val="222222"/>
          <w:shd w:val="clear" w:color="auto" w:fill="FFFFFF"/>
        </w:rPr>
        <w:t xml:space="preserve"> to stay over from Friday to Saturday and/or Sunday. Both need to be booked by 25</w:t>
      </w:r>
      <w:r>
        <w:rPr>
          <w:color w:val="222222"/>
          <w:shd w:val="clear" w:color="auto" w:fill="FFFFFF"/>
          <w:vertAlign w:val="superscript"/>
        </w:rPr>
        <w:t> </w:t>
      </w:r>
      <w:r>
        <w:rPr>
          <w:color w:val="000000"/>
          <w:shd w:val="clear" w:color="auto" w:fill="FFFFFF"/>
        </w:rPr>
        <w:t>February. Please contact Chris at </w:t>
      </w:r>
      <w:hyperlink r:id="rId4" w:tgtFrame="_blank" w:history="1">
        <w:r>
          <w:rPr>
            <w:rStyle w:val="Hyperlink"/>
            <w:color w:val="0563C1"/>
            <w:shd w:val="clear" w:color="auto" w:fill="FFFFFF"/>
          </w:rPr>
          <w:t>Christopher@douaiabbey.org.uk</w:t>
        </w:r>
      </w:hyperlink>
      <w:r>
        <w:rPr>
          <w:color w:val="000000"/>
          <w:shd w:val="clear" w:color="auto" w:fill="FFFFFF"/>
        </w:rPr>
        <w:t>.</w:t>
      </w:r>
    </w:p>
    <w:p w:rsidR="00C14A47" w:rsidRDefault="00C14A47" w:rsidP="00C14A47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color w:val="000000"/>
          <w:shd w:val="clear" w:color="auto" w:fill="FFFFFF"/>
        </w:rPr>
        <w:t>There is </w:t>
      </w:r>
      <w:r>
        <w:rPr>
          <w:b/>
          <w:bCs/>
          <w:color w:val="000000"/>
          <w:shd w:val="clear" w:color="auto" w:fill="FFFFFF"/>
        </w:rPr>
        <w:t>no charge</w:t>
      </w:r>
      <w:r>
        <w:rPr>
          <w:color w:val="000000"/>
          <w:shd w:val="clear" w:color="auto" w:fill="FFFFFF"/>
        </w:rPr>
        <w:t> for the convention but we welcome donations to cover costs.</w:t>
      </w:r>
    </w:p>
    <w:p w:rsidR="00C14A47" w:rsidRDefault="00C14A47" w:rsidP="00C14A47">
      <w:pPr>
        <w:pStyle w:val="NormalWeb"/>
        <w:shd w:val="clear" w:color="auto" w:fill="FFFFFF"/>
        <w:jc w:val="center"/>
        <w:rPr>
          <w:rFonts w:ascii="Verdana" w:hAnsi="Verdana"/>
          <w:color w:val="222222"/>
          <w:sz w:val="18"/>
          <w:szCs w:val="18"/>
        </w:rPr>
      </w:pPr>
      <w:bookmarkStart w:id="0" w:name="_GoBack"/>
      <w:bookmarkEnd w:id="0"/>
    </w:p>
    <w:p w:rsidR="00C14A47" w:rsidRDefault="00C14A47" w:rsidP="00C14A47">
      <w:pPr>
        <w:pStyle w:val="NormalWeb"/>
        <w:shd w:val="clear" w:color="auto" w:fill="FFFFFF"/>
        <w:jc w:val="center"/>
        <w:rPr>
          <w:rFonts w:ascii="Verdana" w:hAnsi="Verdana"/>
          <w:color w:val="222222"/>
          <w:sz w:val="18"/>
          <w:szCs w:val="18"/>
        </w:rPr>
      </w:pPr>
      <w:r>
        <w:rPr>
          <w:b/>
          <w:bCs/>
          <w:color w:val="000000"/>
          <w:shd w:val="clear" w:color="auto" w:fill="FFFFFF"/>
        </w:rPr>
        <w:t>Directions:</w:t>
      </w:r>
    </w:p>
    <w:p w:rsidR="00C14A47" w:rsidRDefault="00C14A47" w:rsidP="00C14A47">
      <w:pPr>
        <w:pStyle w:val="NormalWeb"/>
        <w:shd w:val="clear" w:color="auto" w:fill="FFFFFF"/>
        <w:rPr>
          <w:rFonts w:ascii="Verdana" w:hAnsi="Verdana"/>
          <w:color w:val="222222"/>
          <w:sz w:val="18"/>
          <w:szCs w:val="18"/>
        </w:rPr>
      </w:pPr>
      <w:r>
        <w:rPr>
          <w:color w:val="000000"/>
          <w:shd w:val="clear" w:color="auto" w:fill="FFFFFF"/>
        </w:rPr>
        <w:t xml:space="preserve">Douai Abbey </w:t>
      </w:r>
      <w:proofErr w:type="gramStart"/>
      <w:r>
        <w:rPr>
          <w:color w:val="000000"/>
          <w:shd w:val="clear" w:color="auto" w:fill="FFFFFF"/>
        </w:rPr>
        <w:t>is situated</w:t>
      </w:r>
      <w:proofErr w:type="gramEnd"/>
      <w:r>
        <w:rPr>
          <w:color w:val="000000"/>
          <w:shd w:val="clear" w:color="auto" w:fill="FFFFFF"/>
        </w:rPr>
        <w:t xml:space="preserve"> in Western Berkshire between Reading and Newbury, just off the A4 in Upper </w:t>
      </w:r>
      <w:proofErr w:type="spellStart"/>
      <w:r>
        <w:rPr>
          <w:color w:val="000000"/>
          <w:shd w:val="clear" w:color="auto" w:fill="FFFFFF"/>
        </w:rPr>
        <w:t>Woolhampton</w:t>
      </w:r>
      <w:proofErr w:type="spellEnd"/>
      <w:r>
        <w:rPr>
          <w:color w:val="000000"/>
          <w:shd w:val="clear" w:color="auto" w:fill="FFFFFF"/>
        </w:rPr>
        <w:t xml:space="preserve">. The postcode is RG7 5TQ. The closest rail station is </w:t>
      </w:r>
      <w:proofErr w:type="spellStart"/>
      <w:r>
        <w:rPr>
          <w:color w:val="000000"/>
          <w:shd w:val="clear" w:color="auto" w:fill="FFFFFF"/>
        </w:rPr>
        <w:t>Midgham</w:t>
      </w:r>
      <w:proofErr w:type="spellEnd"/>
      <w:r>
        <w:rPr>
          <w:color w:val="000000"/>
          <w:shd w:val="clear" w:color="auto" w:fill="FFFFFF"/>
        </w:rPr>
        <w:t>, 1.2 miles from the abbey. A lift from the station will be available at 10.29am. Please contact Chris at </w:t>
      </w:r>
      <w:hyperlink r:id="rId5" w:tgtFrame="_blank" w:history="1">
        <w:r>
          <w:rPr>
            <w:rStyle w:val="Hyperlink"/>
            <w:color w:val="0563C1"/>
            <w:shd w:val="clear" w:color="auto" w:fill="FFFFFF"/>
          </w:rPr>
          <w:t>Christopher@douaiabbey.co.uk</w:t>
        </w:r>
      </w:hyperlink>
      <w:r>
        <w:rPr>
          <w:color w:val="000000"/>
          <w:shd w:val="clear" w:color="auto" w:fill="FFFFFF"/>
        </w:rPr>
        <w:t> to book a place.</w:t>
      </w:r>
    </w:p>
    <w:p w:rsidR="004726B4" w:rsidRDefault="004726B4"/>
    <w:sectPr w:rsidR="00472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47"/>
    <w:rsid w:val="004726B4"/>
    <w:rsid w:val="00C1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AFD1"/>
  <w15:chartTrackingRefBased/>
  <w15:docId w15:val="{4A7628F9-CA1F-4C69-AD42-003B8A1C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3594590540392941384msohyperlink">
    <w:name w:val="m_-3594590540392941384msohyperlink"/>
    <w:basedOn w:val="DefaultParagraphFont"/>
    <w:rsid w:val="00C14A47"/>
  </w:style>
  <w:style w:type="character" w:styleId="Hyperlink">
    <w:name w:val="Hyperlink"/>
    <w:basedOn w:val="DefaultParagraphFont"/>
    <w:uiPriority w:val="99"/>
    <w:semiHidden/>
    <w:unhideWhenUsed/>
    <w:rsid w:val="00C14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opher@douaiabbey.co.uk" TargetMode="External"/><Relationship Id="rId4" Type="http://schemas.openxmlformats.org/officeDocument/2006/relationships/hyperlink" Target="mailto:Christopher@douaiabbe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2019-01-31T22:21:00Z</dcterms:created>
  <dcterms:modified xsi:type="dcterms:W3CDTF">2019-01-31T22:22:00Z</dcterms:modified>
</cp:coreProperties>
</file>